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980" w:type="dxa"/>
        <w:tblInd w:w="-635" w:type="dxa"/>
        <w:tblLook w:val="04A0" w:firstRow="1" w:lastRow="0" w:firstColumn="1" w:lastColumn="0" w:noHBand="0" w:noVBand="1"/>
      </w:tblPr>
      <w:tblGrid>
        <w:gridCol w:w="3274"/>
        <w:gridCol w:w="1406"/>
        <w:gridCol w:w="2250"/>
        <w:gridCol w:w="4050"/>
      </w:tblGrid>
      <w:tr w:rsidR="00495963" w:rsidRPr="00495963" w14:paraId="7408D166" w14:textId="77777777" w:rsidTr="003E06CC">
        <w:tc>
          <w:tcPr>
            <w:tcW w:w="3274" w:type="dxa"/>
            <w:shd w:val="clear" w:color="auto" w:fill="5BD4F1"/>
          </w:tcPr>
          <w:p w14:paraId="1F69BB54" w14:textId="77777777" w:rsidR="00495963" w:rsidRPr="00495963" w:rsidRDefault="00495963" w:rsidP="003E06CC">
            <w:pPr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95963">
              <w:rPr>
                <w:rFonts w:ascii="Cambria" w:hAnsi="Cambria" w:cstheme="majorHAnsi"/>
                <w:b/>
                <w:bCs/>
                <w:sz w:val="20"/>
                <w:szCs w:val="20"/>
              </w:rPr>
              <w:t>Nom de la Structure/Fournisseur</w:t>
            </w:r>
          </w:p>
        </w:tc>
        <w:tc>
          <w:tcPr>
            <w:tcW w:w="7706" w:type="dxa"/>
            <w:gridSpan w:val="3"/>
          </w:tcPr>
          <w:p w14:paraId="3644449B" w14:textId="77777777" w:rsidR="00495963" w:rsidRPr="00495963" w:rsidRDefault="00495963" w:rsidP="003E06CC">
            <w:pPr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495963" w:rsidRPr="00495963" w14:paraId="5CF2DAD0" w14:textId="77777777" w:rsidTr="003E06CC">
        <w:tc>
          <w:tcPr>
            <w:tcW w:w="3274" w:type="dxa"/>
            <w:shd w:val="clear" w:color="auto" w:fill="5BD4F1"/>
          </w:tcPr>
          <w:p w14:paraId="11562B8C" w14:textId="77777777" w:rsidR="00495963" w:rsidRPr="00495963" w:rsidRDefault="00495963" w:rsidP="003E06CC">
            <w:pPr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95963">
              <w:rPr>
                <w:rFonts w:ascii="Cambria" w:hAnsi="Cambria" w:cstheme="majorHAnsi"/>
                <w:b/>
                <w:bCs/>
                <w:sz w:val="20"/>
                <w:szCs w:val="20"/>
              </w:rPr>
              <w:t>Nom du Lot</w:t>
            </w:r>
          </w:p>
        </w:tc>
        <w:tc>
          <w:tcPr>
            <w:tcW w:w="1406" w:type="dxa"/>
          </w:tcPr>
          <w:p w14:paraId="31D14625" w14:textId="77777777" w:rsidR="00495963" w:rsidRPr="00495963" w:rsidRDefault="00495963" w:rsidP="003E06CC">
            <w:pPr>
              <w:rPr>
                <w:rFonts w:ascii="Cambria" w:hAnsi="Cambria" w:cstheme="majorHAnsi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5BD4F1"/>
          </w:tcPr>
          <w:p w14:paraId="447CBA54" w14:textId="77777777" w:rsidR="00495963" w:rsidRPr="00495963" w:rsidRDefault="00495963" w:rsidP="003E06CC">
            <w:pPr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95963">
              <w:rPr>
                <w:rFonts w:ascii="Cambria" w:hAnsi="Cambria" w:cstheme="majorHAnsi"/>
                <w:b/>
                <w:bCs/>
                <w:sz w:val="20"/>
                <w:szCs w:val="20"/>
              </w:rPr>
              <w:t>Numéro du Lot</w:t>
            </w:r>
          </w:p>
        </w:tc>
        <w:tc>
          <w:tcPr>
            <w:tcW w:w="4050" w:type="dxa"/>
          </w:tcPr>
          <w:p w14:paraId="00050DE6" w14:textId="77777777" w:rsidR="00495963" w:rsidRPr="00495963" w:rsidRDefault="00495963" w:rsidP="003E06CC">
            <w:pPr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495963" w:rsidRPr="00495963" w14:paraId="566C0A31" w14:textId="77777777" w:rsidTr="003E06CC">
        <w:tc>
          <w:tcPr>
            <w:tcW w:w="3274" w:type="dxa"/>
            <w:shd w:val="clear" w:color="auto" w:fill="5BD4F1"/>
          </w:tcPr>
          <w:p w14:paraId="6BC1487C" w14:textId="77777777" w:rsidR="00495963" w:rsidRPr="00495963" w:rsidRDefault="00495963" w:rsidP="003E06CC">
            <w:pPr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95963">
              <w:rPr>
                <w:rFonts w:ascii="Cambria" w:hAnsi="Cambria" w:cstheme="majorHAnsi"/>
                <w:b/>
                <w:bCs/>
                <w:sz w:val="20"/>
                <w:szCs w:val="20"/>
              </w:rPr>
              <w:t>Catégorie du Lot (numéro)</w:t>
            </w:r>
          </w:p>
        </w:tc>
        <w:tc>
          <w:tcPr>
            <w:tcW w:w="1406" w:type="dxa"/>
          </w:tcPr>
          <w:p w14:paraId="7106AC76" w14:textId="77777777" w:rsidR="00495963" w:rsidRPr="00495963" w:rsidRDefault="00495963" w:rsidP="003E06CC">
            <w:pPr>
              <w:rPr>
                <w:rFonts w:ascii="Cambria" w:hAnsi="Cambria" w:cstheme="majorHAnsi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5BD4F1"/>
          </w:tcPr>
          <w:p w14:paraId="28132EF8" w14:textId="77777777" w:rsidR="00495963" w:rsidRPr="00495963" w:rsidRDefault="00495963" w:rsidP="003E06CC">
            <w:pPr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95963">
              <w:rPr>
                <w:rFonts w:ascii="Cambria" w:hAnsi="Cambria" w:cstheme="majorHAnsi"/>
                <w:b/>
                <w:bCs/>
                <w:sz w:val="20"/>
                <w:szCs w:val="20"/>
              </w:rPr>
              <w:t>Nom de la Catégorie</w:t>
            </w:r>
          </w:p>
        </w:tc>
        <w:tc>
          <w:tcPr>
            <w:tcW w:w="4050" w:type="dxa"/>
          </w:tcPr>
          <w:p w14:paraId="02FD9C91" w14:textId="77777777" w:rsidR="00495963" w:rsidRPr="00495963" w:rsidRDefault="00495963" w:rsidP="003E06CC">
            <w:pPr>
              <w:rPr>
                <w:rFonts w:ascii="Cambria" w:hAnsi="Cambria" w:cstheme="majorHAnsi"/>
                <w:sz w:val="20"/>
                <w:szCs w:val="20"/>
              </w:rPr>
            </w:pPr>
          </w:p>
        </w:tc>
      </w:tr>
    </w:tbl>
    <w:p w14:paraId="5FCE1CD3" w14:textId="77777777" w:rsidR="00495963" w:rsidRPr="00495963" w:rsidRDefault="00495963">
      <w:pPr>
        <w:rPr>
          <w:rFonts w:ascii="Cambria" w:hAnsi="Cambria"/>
          <w:b/>
          <w:bCs/>
        </w:rPr>
      </w:pPr>
    </w:p>
    <w:p w14:paraId="2ED740F3" w14:textId="3985DF23" w:rsidR="00495963" w:rsidRPr="00495963" w:rsidRDefault="00495963">
      <w:pPr>
        <w:rPr>
          <w:rFonts w:ascii="Cambria" w:hAnsi="Cambria"/>
          <w:b/>
          <w:bCs/>
        </w:rPr>
      </w:pPr>
      <w:r w:rsidRPr="00495963">
        <w:rPr>
          <w:rFonts w:ascii="Cambria" w:hAnsi="Cambria"/>
          <w:b/>
          <w:bCs/>
        </w:rPr>
        <w:t xml:space="preserve">Hébergement et salle de formation </w:t>
      </w:r>
    </w:p>
    <w:tbl>
      <w:tblPr>
        <w:tblStyle w:val="Grilledutableau"/>
        <w:tblW w:w="10350" w:type="dxa"/>
        <w:tblInd w:w="-455" w:type="dxa"/>
        <w:tblLook w:val="04A0" w:firstRow="1" w:lastRow="0" w:firstColumn="1" w:lastColumn="0" w:noHBand="0" w:noVBand="1"/>
      </w:tblPr>
      <w:tblGrid>
        <w:gridCol w:w="4942"/>
        <w:gridCol w:w="2367"/>
        <w:gridCol w:w="3041"/>
      </w:tblGrid>
      <w:tr w:rsidR="007F2755" w:rsidRPr="00041567" w14:paraId="2A68F158" w14:textId="3C75533B" w:rsidTr="007F2755">
        <w:tc>
          <w:tcPr>
            <w:tcW w:w="4942" w:type="dxa"/>
            <w:shd w:val="clear" w:color="auto" w:fill="52C2FA"/>
          </w:tcPr>
          <w:p w14:paraId="73B937A4" w14:textId="77777777" w:rsidR="007F2755" w:rsidRPr="00041567" w:rsidRDefault="007F2755" w:rsidP="00041567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both"/>
              <w:rPr>
                <w:rFonts w:ascii="Cambria" w:hAnsi="Cambria"/>
                <w:b/>
                <w:sz w:val="20"/>
                <w:szCs w:val="20"/>
                <w:lang w:val="en-GB"/>
              </w:rPr>
            </w:pPr>
            <w:r w:rsidRPr="00041567">
              <w:rPr>
                <w:rFonts w:ascii="Cambria" w:hAnsi="Cambria"/>
                <w:b/>
                <w:sz w:val="20"/>
                <w:szCs w:val="20"/>
                <w:lang w:val="en-GB"/>
              </w:rPr>
              <w:t xml:space="preserve">Service de Location Salle </w:t>
            </w:r>
          </w:p>
        </w:tc>
        <w:tc>
          <w:tcPr>
            <w:tcW w:w="2367" w:type="dxa"/>
            <w:shd w:val="clear" w:color="auto" w:fill="5BD4F1"/>
          </w:tcPr>
          <w:p w14:paraId="23987262" w14:textId="7B789864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41567">
              <w:rPr>
                <w:rFonts w:ascii="Cambria" w:hAnsi="Cambria"/>
                <w:b/>
                <w:sz w:val="20"/>
                <w:szCs w:val="20"/>
              </w:rPr>
              <w:t xml:space="preserve">Prix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($) </w:t>
            </w:r>
            <w:r w:rsidRPr="00041567">
              <w:rPr>
                <w:rFonts w:ascii="Cambria" w:hAnsi="Cambria"/>
                <w:b/>
                <w:sz w:val="20"/>
                <w:szCs w:val="20"/>
              </w:rPr>
              <w:t>par jour</w:t>
            </w:r>
          </w:p>
        </w:tc>
        <w:tc>
          <w:tcPr>
            <w:tcW w:w="3041" w:type="dxa"/>
            <w:shd w:val="clear" w:color="auto" w:fill="5BD4F1"/>
          </w:tcPr>
          <w:p w14:paraId="7C06C457" w14:textId="769068BF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Commentaire(s) si nécessaire</w:t>
            </w:r>
          </w:p>
        </w:tc>
      </w:tr>
      <w:tr w:rsidR="007F2755" w:rsidRPr="00041567" w14:paraId="3E347F21" w14:textId="37ACCF08" w:rsidTr="007F2755">
        <w:tc>
          <w:tcPr>
            <w:tcW w:w="4942" w:type="dxa"/>
          </w:tcPr>
          <w:p w14:paraId="5E31A5F9" w14:textId="77777777" w:rsidR="007F2755" w:rsidRDefault="007F2755" w:rsidP="00041567">
            <w:p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Petite Salle pouvant accueillir 5 à 10 personnes et équipé de</w:t>
            </w:r>
            <w:r>
              <w:rPr>
                <w:rFonts w:ascii="Cambria" w:hAnsi="Cambria"/>
                <w:bCs/>
                <w:sz w:val="20"/>
                <w:szCs w:val="20"/>
              </w:rPr>
              <w:t> :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40811C1B" w14:textId="77777777" w:rsidR="007F2755" w:rsidRDefault="007F2755" w:rsidP="00041567">
            <w:p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Sono, </w:t>
            </w:r>
          </w:p>
          <w:p w14:paraId="76FDD29B" w14:textId="77777777" w:rsidR="007F2755" w:rsidRPr="000839FB" w:rsidRDefault="007F2755" w:rsidP="000839F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moins 2 microphones, </w:t>
            </w:r>
          </w:p>
          <w:p w14:paraId="035C9150" w14:textId="77777777" w:rsidR="007F2755" w:rsidRPr="000839FB" w:rsidRDefault="007F2755" w:rsidP="000839F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blanc pour projection, </w:t>
            </w:r>
          </w:p>
          <w:p w14:paraId="68BC770D" w14:textId="77777777" w:rsidR="007F2755" w:rsidRPr="000839FB" w:rsidRDefault="007F2755" w:rsidP="000839F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bonne connexion internet wifi </w:t>
            </w:r>
          </w:p>
          <w:p w14:paraId="74DA3E6D" w14:textId="1F7C260A" w:rsidR="007F2755" w:rsidRPr="000839FB" w:rsidRDefault="007F2755" w:rsidP="000839F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trépied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pour pose papier conférence.  </w:t>
            </w:r>
          </w:p>
          <w:p w14:paraId="16FF8B59" w14:textId="78CC0514" w:rsidR="007F2755" w:rsidRPr="000839FB" w:rsidRDefault="007F2755" w:rsidP="000839F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Salle électrifiée avec source d’énergie de secours (groupe électrogène et/ou panneaux solaire).</w:t>
            </w:r>
          </w:p>
        </w:tc>
        <w:tc>
          <w:tcPr>
            <w:tcW w:w="2367" w:type="dxa"/>
          </w:tcPr>
          <w:p w14:paraId="649188A8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7B8F41B1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254E9A1C" w14:textId="7DF3D799" w:rsidTr="007F2755">
        <w:tc>
          <w:tcPr>
            <w:tcW w:w="4942" w:type="dxa"/>
          </w:tcPr>
          <w:p w14:paraId="1DA0D427" w14:textId="77777777" w:rsidR="007F2755" w:rsidRDefault="007F2755" w:rsidP="00041567">
            <w:p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Salle moyenne pouvant accueillir 11 à 30 personnes et équipé</w:t>
            </w:r>
            <w:r>
              <w:rPr>
                <w:rFonts w:ascii="Cambria" w:hAnsi="Cambria"/>
                <w:bCs/>
                <w:sz w:val="20"/>
                <w:szCs w:val="20"/>
              </w:rPr>
              <w:t> :</w:t>
            </w:r>
          </w:p>
          <w:p w14:paraId="4C6A0363" w14:textId="45EBB9FD" w:rsidR="007F2755" w:rsidRPr="000839FB" w:rsidRDefault="007F2755" w:rsidP="000839FB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de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Sono, </w:t>
            </w:r>
          </w:p>
          <w:p w14:paraId="2EA5F2C4" w14:textId="77777777" w:rsidR="007F2755" w:rsidRPr="000839FB" w:rsidRDefault="007F2755" w:rsidP="000839FB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moins 2 </w:t>
            </w:r>
            <w:r w:rsidRPr="000839FB">
              <w:rPr>
                <w:rFonts w:ascii="Cambria" w:hAnsi="Cambria"/>
                <w:bCs/>
                <w:sz w:val="20"/>
                <w:szCs w:val="20"/>
              </w:rPr>
              <w:t xml:space="preserve">microphones, </w:t>
            </w:r>
          </w:p>
          <w:p w14:paraId="2F8BBB3E" w14:textId="77777777" w:rsidR="007F2755" w:rsidRPr="000839FB" w:rsidRDefault="007F2755" w:rsidP="000839F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blanc pour projection, </w:t>
            </w:r>
          </w:p>
          <w:p w14:paraId="745455BD" w14:textId="77777777" w:rsidR="007F2755" w:rsidRPr="000839FB" w:rsidRDefault="007F2755" w:rsidP="000839F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bonne connexion internet wifi </w:t>
            </w:r>
          </w:p>
          <w:p w14:paraId="3FC40064" w14:textId="7F4B0422" w:rsidR="007F2755" w:rsidRPr="000839FB" w:rsidRDefault="007F2755" w:rsidP="000839F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trépied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pour pose papier conférence.  </w:t>
            </w:r>
          </w:p>
          <w:p w14:paraId="7EFDF69E" w14:textId="7BEA9BC3" w:rsidR="007F2755" w:rsidRPr="000839FB" w:rsidRDefault="007F2755" w:rsidP="000839F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b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Salle électrifiée avec source d’énergie de secours (groupe électrogène</w:t>
            </w:r>
            <w:r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et/ou panneaux solaire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.).</w:t>
            </w:r>
          </w:p>
        </w:tc>
        <w:tc>
          <w:tcPr>
            <w:tcW w:w="2367" w:type="dxa"/>
          </w:tcPr>
          <w:p w14:paraId="6FEAFF3C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0EA3123B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7057F7D5" w14:textId="35BA52F7" w:rsidTr="007F2755">
        <w:tc>
          <w:tcPr>
            <w:tcW w:w="4942" w:type="dxa"/>
          </w:tcPr>
          <w:p w14:paraId="4ACC5677" w14:textId="72667B27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Grande salle pouvant accueillir 31 à 50 personnes équipé</w:t>
            </w:r>
            <w:r>
              <w:rPr>
                <w:rFonts w:ascii="Cambria" w:hAnsi="Cambria"/>
                <w:bCs/>
                <w:sz w:val="20"/>
                <w:szCs w:val="20"/>
              </w:rPr>
              <w:t> :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0AD2E205" w14:textId="77777777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41567">
              <w:rPr>
                <w:rFonts w:ascii="Cambria" w:hAnsi="Cambria"/>
                <w:bCs/>
                <w:sz w:val="20"/>
                <w:szCs w:val="20"/>
              </w:rPr>
              <w:t>de</w:t>
            </w:r>
            <w:proofErr w:type="gramEnd"/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Sono, </w:t>
            </w:r>
          </w:p>
          <w:p w14:paraId="2169437B" w14:textId="77777777" w:rsidR="007F2755" w:rsidRPr="000839FB" w:rsidRDefault="007F2755" w:rsidP="000839FB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moins 2 microphones, </w:t>
            </w:r>
          </w:p>
          <w:p w14:paraId="7160CE75" w14:textId="77777777" w:rsidR="007F2755" w:rsidRPr="000839FB" w:rsidRDefault="007F2755" w:rsidP="000839FB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blanc pour projection, </w:t>
            </w:r>
          </w:p>
          <w:p w14:paraId="7939F2C6" w14:textId="77777777" w:rsidR="007F2755" w:rsidRPr="000839FB" w:rsidRDefault="007F2755" w:rsidP="000839FB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bonne connexion internet wifi </w:t>
            </w:r>
          </w:p>
          <w:p w14:paraId="515329B3" w14:textId="608F75FC" w:rsidR="007F2755" w:rsidRPr="000839FB" w:rsidRDefault="007F2755" w:rsidP="000839FB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trépied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pour pose papier conférence.  </w:t>
            </w:r>
          </w:p>
          <w:p w14:paraId="537ADAA5" w14:textId="7AAE3742" w:rsidR="007F2755" w:rsidRPr="000839FB" w:rsidRDefault="007F2755" w:rsidP="000839FB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Salle électrifiée avec source d’énergie de secours (groupe électrogène </w:t>
            </w:r>
            <w:r>
              <w:rPr>
                <w:rFonts w:ascii="Cambria" w:hAnsi="Cambria"/>
                <w:bCs/>
                <w:i/>
                <w:iCs/>
                <w:sz w:val="20"/>
                <w:szCs w:val="20"/>
              </w:rPr>
              <w:t>et/ou panneaux solaire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).</w:t>
            </w:r>
          </w:p>
        </w:tc>
        <w:tc>
          <w:tcPr>
            <w:tcW w:w="2367" w:type="dxa"/>
          </w:tcPr>
          <w:p w14:paraId="2B22C7CE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480DAA91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6541F604" w14:textId="629E1990" w:rsidTr="007F2755">
        <w:tc>
          <w:tcPr>
            <w:tcW w:w="4942" w:type="dxa"/>
          </w:tcPr>
          <w:p w14:paraId="3ECB2378" w14:textId="088AE2B4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Grande salle pouvant accueillir 51 à 100 personnes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, 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>équipé de</w:t>
            </w:r>
            <w:r>
              <w:rPr>
                <w:rFonts w:ascii="Cambria" w:hAnsi="Cambria"/>
                <w:bCs/>
                <w:sz w:val="20"/>
                <w:szCs w:val="20"/>
              </w:rPr>
              <w:t> :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7F567842" w14:textId="77777777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Sono, </w:t>
            </w:r>
          </w:p>
          <w:p w14:paraId="0C93D227" w14:textId="77777777" w:rsidR="007F2755" w:rsidRPr="000839FB" w:rsidRDefault="007F2755" w:rsidP="000839FB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moins 2 microphones, </w:t>
            </w:r>
          </w:p>
          <w:p w14:paraId="107C5C32" w14:textId="77777777" w:rsidR="007F2755" w:rsidRPr="000839FB" w:rsidRDefault="007F2755" w:rsidP="000839FB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tableau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blanc pour projection, </w:t>
            </w:r>
          </w:p>
          <w:p w14:paraId="6CDB4F38" w14:textId="77777777" w:rsidR="007F2755" w:rsidRPr="000839FB" w:rsidRDefault="007F2755" w:rsidP="000839FB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bonne connexion internet wifi </w:t>
            </w:r>
          </w:p>
          <w:p w14:paraId="4E4A33BA" w14:textId="5327D374" w:rsidR="007F2755" w:rsidRPr="000839FB" w:rsidRDefault="007F2755" w:rsidP="000839FB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trépied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pour pose papier conférence.  </w:t>
            </w:r>
          </w:p>
          <w:p w14:paraId="79CBA9F3" w14:textId="39E7EE98" w:rsidR="007F2755" w:rsidRPr="000839FB" w:rsidRDefault="007F2755" w:rsidP="000839FB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Salle électrifiée avec source d’énergie de secours (groupe électrogène </w:t>
            </w:r>
            <w:r>
              <w:rPr>
                <w:rFonts w:ascii="Cambria" w:hAnsi="Cambria"/>
                <w:bCs/>
                <w:i/>
                <w:iCs/>
                <w:sz w:val="20"/>
                <w:szCs w:val="20"/>
              </w:rPr>
              <w:t>et/ou panneaux solaire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).</w:t>
            </w:r>
          </w:p>
        </w:tc>
        <w:tc>
          <w:tcPr>
            <w:tcW w:w="2367" w:type="dxa"/>
          </w:tcPr>
          <w:p w14:paraId="1543CDFC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664781A7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78BEFB1D" w14:textId="5F37FF4E" w:rsidTr="007F2755">
        <w:trPr>
          <w:trHeight w:val="125"/>
        </w:trPr>
        <w:tc>
          <w:tcPr>
            <w:tcW w:w="4942" w:type="dxa"/>
            <w:shd w:val="clear" w:color="auto" w:fill="52C2FA"/>
          </w:tcPr>
          <w:p w14:paraId="2E87DD82" w14:textId="77777777" w:rsidR="007F2755" w:rsidRPr="00041567" w:rsidRDefault="007F2755" w:rsidP="00041567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both"/>
              <w:rPr>
                <w:rFonts w:ascii="Cambria" w:hAnsi="Cambria"/>
                <w:b/>
                <w:sz w:val="20"/>
                <w:szCs w:val="20"/>
                <w:lang w:val="en-GB"/>
              </w:rPr>
            </w:pPr>
            <w:r w:rsidRPr="00041567">
              <w:rPr>
                <w:rFonts w:ascii="Cambria" w:hAnsi="Cambria"/>
                <w:b/>
                <w:sz w:val="20"/>
                <w:szCs w:val="20"/>
                <w:lang w:val="en-GB"/>
              </w:rPr>
              <w:t xml:space="preserve">Service </w:t>
            </w:r>
            <w:proofErr w:type="spellStart"/>
            <w:r w:rsidRPr="00041567">
              <w:rPr>
                <w:rFonts w:ascii="Cambria" w:hAnsi="Cambria"/>
                <w:b/>
                <w:sz w:val="20"/>
                <w:szCs w:val="20"/>
                <w:lang w:val="en-GB"/>
              </w:rPr>
              <w:t>d’hébergement</w:t>
            </w:r>
            <w:proofErr w:type="spellEnd"/>
          </w:p>
          <w:p w14:paraId="2D4986D7" w14:textId="77777777" w:rsidR="007F2755" w:rsidRPr="00041567" w:rsidRDefault="007F2755" w:rsidP="000839FB">
            <w:pPr>
              <w:suppressAutoHyphens/>
              <w:spacing w:after="0" w:line="240" w:lineRule="auto"/>
              <w:contextualSpacing/>
              <w:jc w:val="both"/>
              <w:rPr>
                <w:rFonts w:ascii="Cambria" w:hAnsi="Cambria"/>
                <w:b/>
                <w:sz w:val="20"/>
                <w:szCs w:val="20"/>
                <w:lang w:val="en-GB"/>
              </w:rPr>
            </w:pPr>
          </w:p>
        </w:tc>
        <w:tc>
          <w:tcPr>
            <w:tcW w:w="2367" w:type="dxa"/>
            <w:shd w:val="clear" w:color="auto" w:fill="52C2FA"/>
          </w:tcPr>
          <w:p w14:paraId="78C6ABEF" w14:textId="124A4829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/>
                <w:sz w:val="20"/>
                <w:szCs w:val="20"/>
              </w:rPr>
              <w:t xml:space="preserve">Prix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($) </w:t>
            </w:r>
            <w:r w:rsidRPr="00041567">
              <w:rPr>
                <w:rFonts w:ascii="Cambria" w:hAnsi="Cambria"/>
                <w:b/>
                <w:sz w:val="20"/>
                <w:szCs w:val="20"/>
              </w:rPr>
              <w:t>par Nuitée</w:t>
            </w:r>
          </w:p>
        </w:tc>
        <w:tc>
          <w:tcPr>
            <w:tcW w:w="3041" w:type="dxa"/>
          </w:tcPr>
          <w:p w14:paraId="024A3F29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F2755" w:rsidRPr="00041567" w14:paraId="5D9A0B82" w14:textId="448D8D25" w:rsidTr="007F2755">
        <w:tc>
          <w:tcPr>
            <w:tcW w:w="4942" w:type="dxa"/>
          </w:tcPr>
          <w:p w14:paraId="65AE70C6" w14:textId="11B914D0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Chambre standard double spacieuse</w:t>
            </w:r>
            <w:r>
              <w:rPr>
                <w:rFonts w:ascii="Cambria" w:hAnsi="Cambria"/>
                <w:bCs/>
                <w:sz w:val="20"/>
                <w:szCs w:val="20"/>
              </w:rPr>
              <w:t>,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propre</w:t>
            </w:r>
            <w:r>
              <w:rPr>
                <w:rFonts w:ascii="Cambria" w:hAnsi="Cambria"/>
                <w:bCs/>
                <w:sz w:val="20"/>
                <w:szCs w:val="20"/>
              </w:rPr>
              <w:t> </w:t>
            </w:r>
            <w:proofErr w:type="gramStart"/>
            <w:r>
              <w:rPr>
                <w:rFonts w:ascii="Cambria" w:hAnsi="Cambria"/>
                <w:bCs/>
                <w:sz w:val="20"/>
                <w:szCs w:val="20"/>
              </w:rPr>
              <w:t>et:</w:t>
            </w:r>
            <w:proofErr w:type="gramEnd"/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5AFB73ED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bien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aérée et climatisée, </w:t>
            </w:r>
          </w:p>
          <w:p w14:paraId="3B71727F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avec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petit déjeuner inclus, </w:t>
            </w:r>
          </w:p>
          <w:p w14:paraId="15EC9429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toilette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salle de bain intégrée, </w:t>
            </w:r>
          </w:p>
          <w:p w14:paraId="63BF9A0F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chaise de travail, </w:t>
            </w:r>
          </w:p>
          <w:p w14:paraId="3992D984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des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commodités de base (un bon éclairage, serviettes propre,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chauffe-eau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,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lit avec moustiquaire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), </w:t>
            </w:r>
          </w:p>
          <w:p w14:paraId="600EDC4B" w14:textId="77777777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Wifi haut débit, </w:t>
            </w:r>
          </w:p>
          <w:p w14:paraId="51B47B26" w14:textId="04603001" w:rsidR="007F2755" w:rsidRPr="000839FB" w:rsidRDefault="007F2755" w:rsidP="000839FB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lastRenderedPageBreak/>
              <w:t>parking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d’</w:t>
            </w:r>
            <w:proofErr w:type="spell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hotel</w:t>
            </w:r>
            <w:proofErr w:type="spell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sécurisé.</w:t>
            </w:r>
          </w:p>
        </w:tc>
        <w:tc>
          <w:tcPr>
            <w:tcW w:w="2367" w:type="dxa"/>
          </w:tcPr>
          <w:p w14:paraId="13E54523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056CAC4C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58275A10" w14:textId="0B0B28ED" w:rsidTr="007F2755">
        <w:tc>
          <w:tcPr>
            <w:tcW w:w="4942" w:type="dxa"/>
          </w:tcPr>
          <w:p w14:paraId="243D6070" w14:textId="791E51EE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>Chambre double supérieure spacieuse, propre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et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095F9F8B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bien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aérée </w:t>
            </w:r>
          </w:p>
          <w:p w14:paraId="5FE35F99" w14:textId="1B3A00D0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climatisée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65007655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avec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petit déjeuner inclus, </w:t>
            </w:r>
          </w:p>
          <w:p w14:paraId="55A009D7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toilette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salle de bain intégrée, </w:t>
            </w:r>
          </w:p>
          <w:p w14:paraId="23E029DF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chaise de travail, </w:t>
            </w:r>
          </w:p>
          <w:p w14:paraId="092C8294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des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commodités de base (un bon éclairage, serviettes propre,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chauffe-eau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,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lit avec moustiquaire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), </w:t>
            </w:r>
          </w:p>
          <w:p w14:paraId="1B1A126F" w14:textId="7777777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Wifi haut débit, </w:t>
            </w:r>
          </w:p>
          <w:p w14:paraId="79B8521D" w14:textId="1B3DEE07" w:rsidR="007F2755" w:rsidRPr="000839FB" w:rsidRDefault="007F2755" w:rsidP="000839FB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parking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d’</w:t>
            </w:r>
            <w:proofErr w:type="spell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hotel</w:t>
            </w:r>
            <w:proofErr w:type="spell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sécurisé.</w:t>
            </w:r>
          </w:p>
        </w:tc>
        <w:tc>
          <w:tcPr>
            <w:tcW w:w="2367" w:type="dxa"/>
          </w:tcPr>
          <w:p w14:paraId="2F332536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462DD17B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7F2755" w:rsidRPr="00041567" w14:paraId="04E97941" w14:textId="5124B1EF" w:rsidTr="007F2755">
        <w:tc>
          <w:tcPr>
            <w:tcW w:w="4942" w:type="dxa"/>
          </w:tcPr>
          <w:p w14:paraId="3C7DFC64" w14:textId="31E13A71" w:rsidR="007F2755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Chambre double </w:t>
            </w:r>
            <w:r>
              <w:rPr>
                <w:rFonts w:ascii="Cambria" w:hAnsi="Cambria"/>
                <w:bCs/>
                <w:sz w:val="20"/>
                <w:szCs w:val="20"/>
              </w:rPr>
              <w:t>haut standing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spacieuse, propre et</w:t>
            </w:r>
            <w:r>
              <w:rPr>
                <w:rFonts w:ascii="Cambria" w:hAnsi="Cambria"/>
                <w:bCs/>
                <w:sz w:val="20"/>
                <w:szCs w:val="20"/>
              </w:rPr>
              <w:t> :</w:t>
            </w:r>
            <w:r w:rsidRPr="000415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120B8DAA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climatisée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2B60540F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avec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petit déjeuner inclus, </w:t>
            </w:r>
          </w:p>
          <w:p w14:paraId="2E676CE1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toilette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salle de bain intégrée, </w:t>
            </w:r>
          </w:p>
          <w:p w14:paraId="4EA65314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table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et chaise de travail, </w:t>
            </w:r>
          </w:p>
          <w:p w14:paraId="7682483C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des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commodités de base (un bon éclairage, serviettes propre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chauffe-eau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, 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  <w:u w:val="single"/>
              </w:rPr>
              <w:t>lit avec moustiquaire</w:t>
            </w: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), </w:t>
            </w:r>
          </w:p>
          <w:p w14:paraId="1DF9F227" w14:textId="77777777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Wifi haut débit, </w:t>
            </w:r>
          </w:p>
          <w:p w14:paraId="78B702A8" w14:textId="288BC7DC" w:rsidR="007F2755" w:rsidRPr="000839FB" w:rsidRDefault="007F2755" w:rsidP="000839F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parking</w:t>
            </w:r>
            <w:proofErr w:type="gram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d’</w:t>
            </w:r>
            <w:proofErr w:type="spellStart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>hotel</w:t>
            </w:r>
            <w:proofErr w:type="spellEnd"/>
            <w:r w:rsidRPr="000839FB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 sécurisé.</w:t>
            </w:r>
          </w:p>
        </w:tc>
        <w:tc>
          <w:tcPr>
            <w:tcW w:w="2367" w:type="dxa"/>
          </w:tcPr>
          <w:p w14:paraId="1FEDE7FC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3041" w:type="dxa"/>
          </w:tcPr>
          <w:p w14:paraId="07CAEBFA" w14:textId="77777777" w:rsidR="007F2755" w:rsidRPr="00041567" w:rsidRDefault="007F2755" w:rsidP="0004156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26B8C345" w14:textId="77777777" w:rsidR="00041567" w:rsidRPr="006631A4" w:rsidRDefault="00041567"/>
    <w:sectPr w:rsidR="00041567" w:rsidRPr="00663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71F"/>
    <w:multiLevelType w:val="hybridMultilevel"/>
    <w:tmpl w:val="24622E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41C3F"/>
    <w:multiLevelType w:val="hybridMultilevel"/>
    <w:tmpl w:val="B484C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330D"/>
    <w:multiLevelType w:val="hybridMultilevel"/>
    <w:tmpl w:val="7638BD2C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74E1"/>
    <w:multiLevelType w:val="hybridMultilevel"/>
    <w:tmpl w:val="6360B3F0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57389"/>
    <w:multiLevelType w:val="hybridMultilevel"/>
    <w:tmpl w:val="35E879E8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1B72"/>
    <w:multiLevelType w:val="hybridMultilevel"/>
    <w:tmpl w:val="330E0644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E05A1"/>
    <w:multiLevelType w:val="hybridMultilevel"/>
    <w:tmpl w:val="5E80ED5C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C2675"/>
    <w:multiLevelType w:val="hybridMultilevel"/>
    <w:tmpl w:val="2BF8158E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F64B4"/>
    <w:multiLevelType w:val="hybridMultilevel"/>
    <w:tmpl w:val="C5C80FA0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721006"/>
    <w:multiLevelType w:val="hybridMultilevel"/>
    <w:tmpl w:val="8042F02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5779F"/>
    <w:multiLevelType w:val="hybridMultilevel"/>
    <w:tmpl w:val="B2785554"/>
    <w:lvl w:ilvl="0" w:tplc="DE4CAFB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260569">
    <w:abstractNumId w:val="0"/>
  </w:num>
  <w:num w:numId="2" w16cid:durableId="1422753456">
    <w:abstractNumId w:val="1"/>
  </w:num>
  <w:num w:numId="3" w16cid:durableId="289285567">
    <w:abstractNumId w:val="9"/>
  </w:num>
  <w:num w:numId="4" w16cid:durableId="573054442">
    <w:abstractNumId w:val="8"/>
  </w:num>
  <w:num w:numId="5" w16cid:durableId="1956711512">
    <w:abstractNumId w:val="5"/>
  </w:num>
  <w:num w:numId="6" w16cid:durableId="559706450">
    <w:abstractNumId w:val="3"/>
  </w:num>
  <w:num w:numId="7" w16cid:durableId="1470902025">
    <w:abstractNumId w:val="4"/>
  </w:num>
  <w:num w:numId="8" w16cid:durableId="840433946">
    <w:abstractNumId w:val="10"/>
  </w:num>
  <w:num w:numId="9" w16cid:durableId="695010649">
    <w:abstractNumId w:val="7"/>
  </w:num>
  <w:num w:numId="10" w16cid:durableId="2004812726">
    <w:abstractNumId w:val="2"/>
  </w:num>
  <w:num w:numId="11" w16cid:durableId="1841189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041567"/>
    <w:rsid w:val="000839FB"/>
    <w:rsid w:val="00121562"/>
    <w:rsid w:val="001B01B7"/>
    <w:rsid w:val="00244B14"/>
    <w:rsid w:val="0025666C"/>
    <w:rsid w:val="00282FC0"/>
    <w:rsid w:val="002D4895"/>
    <w:rsid w:val="003F6FAC"/>
    <w:rsid w:val="004352C3"/>
    <w:rsid w:val="00495963"/>
    <w:rsid w:val="00631725"/>
    <w:rsid w:val="006631A4"/>
    <w:rsid w:val="00772AC3"/>
    <w:rsid w:val="007B69BA"/>
    <w:rsid w:val="007E092C"/>
    <w:rsid w:val="007F2755"/>
    <w:rsid w:val="00A0473F"/>
    <w:rsid w:val="00B02901"/>
    <w:rsid w:val="00B751B3"/>
    <w:rsid w:val="00B8575E"/>
    <w:rsid w:val="00BB14C2"/>
    <w:rsid w:val="00BC762E"/>
    <w:rsid w:val="00C06399"/>
    <w:rsid w:val="00CD4BB8"/>
    <w:rsid w:val="00CF4457"/>
    <w:rsid w:val="00D61170"/>
    <w:rsid w:val="00D86873"/>
    <w:rsid w:val="00DB1767"/>
    <w:rsid w:val="00DF102E"/>
    <w:rsid w:val="00EF21DD"/>
    <w:rsid w:val="00F07B8B"/>
    <w:rsid w:val="00F2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BB8"/>
    <w:pPr>
      <w:spacing w:after="200" w:line="276" w:lineRule="auto"/>
    </w:pPr>
    <w:rPr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aliases w:val="Graphic"/>
    <w:basedOn w:val="Normal"/>
    <w:link w:val="ParagraphedelisteCar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Graphic Car"/>
    <w:link w:val="Paragraphedeliste"/>
    <w:uiPriority w:val="34"/>
    <w:locked/>
    <w:rsid w:val="00CD4BB8"/>
  </w:style>
  <w:style w:type="paragraph" w:styleId="Rvision">
    <w:name w:val="Revision"/>
    <w:hidden/>
    <w:uiPriority w:val="99"/>
    <w:semiHidden/>
    <w:rsid w:val="00CF4457"/>
    <w:pPr>
      <w:spacing w:after="0" w:line="240" w:lineRule="auto"/>
    </w:pPr>
    <w:rPr>
      <w:kern w:val="0"/>
      <w:sz w:val="22"/>
      <w:szCs w:val="22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2065</Characters>
  <Application>Microsoft Office Word</Application>
  <DocSecurity>0</DocSecurity>
  <Lines>103</Lines>
  <Paragraphs>75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</cp:revision>
  <dcterms:created xsi:type="dcterms:W3CDTF">2025-11-20T08:23:00Z</dcterms:created>
  <dcterms:modified xsi:type="dcterms:W3CDTF">2025-11-20T08:23:00Z</dcterms:modified>
</cp:coreProperties>
</file>